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Заполните таблицу, в которой отражены составные части речевого аппарата человека и их функции: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191DF8" w:rsidRPr="00B43658" w:rsidTr="00191DF8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Центральный речевой аппарат</w:t>
            </w:r>
          </w:p>
        </w:tc>
      </w:tr>
      <w:tr w:rsidR="00191DF8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Отделы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Функции</w:t>
            </w:r>
          </w:p>
        </w:tc>
      </w:tr>
      <w:tr w:rsidR="00191DF8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3B2287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hAnsi="Times New Roman" w:cs="Times New Roman"/>
                <w:b/>
                <w:spacing w:val="1"/>
              </w:rPr>
              <w:t>Кора головного мозга</w:t>
            </w:r>
            <w:r w:rsidR="00191DF8"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287" w:rsidRPr="00B43658" w:rsidRDefault="003B2287" w:rsidP="00B436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 xml:space="preserve">Регулирующая: корой </w:t>
            </w:r>
            <w:r w:rsidRPr="00B43658">
              <w:rPr>
                <w:rFonts w:ascii="Times New Roman" w:hAnsi="Times New Roman" w:cs="Times New Roman"/>
                <w:spacing w:val="2"/>
              </w:rPr>
              <w:t xml:space="preserve">осуществляется физиологическая основа речи - вторая сигнальная система. </w:t>
            </w:r>
          </w:p>
          <w:p w:rsidR="003B2287" w:rsidRPr="00B43658" w:rsidRDefault="003B2287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</w:rPr>
              <w:t xml:space="preserve">Речевые рефлексы связаны с деятельностью различных участков мозга. Однако некоторые отделы головного мозга имеют главенствующее значение в 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образовании речи. Это лобная, височная, теменная и затылочная доли, преимущественно левого полушария мозга. </w:t>
            </w:r>
          </w:p>
          <w:p w:rsidR="003B2287" w:rsidRPr="00B43658" w:rsidRDefault="003B2287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 xml:space="preserve">Лобные извилины (нижние) являются двигательной областью и участвуют в образовании собственной устной речи (центр </w:t>
            </w:r>
            <w:proofErr w:type="spellStart"/>
            <w:r w:rsidRPr="00B43658">
              <w:rPr>
                <w:rFonts w:ascii="Times New Roman" w:hAnsi="Times New Roman" w:cs="Times New Roman"/>
                <w:spacing w:val="1"/>
              </w:rPr>
              <w:t>Брока</w:t>
            </w:r>
            <w:proofErr w:type="spellEnd"/>
            <w:r w:rsidRPr="00B43658">
              <w:rPr>
                <w:rFonts w:ascii="Times New Roman" w:hAnsi="Times New Roman" w:cs="Times New Roman"/>
                <w:spacing w:val="1"/>
              </w:rPr>
              <w:t xml:space="preserve">). </w:t>
            </w:r>
          </w:p>
          <w:p w:rsidR="003B2287" w:rsidRPr="00B43658" w:rsidRDefault="003B2287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 xml:space="preserve">Височные извилины (верхние) являются речеслуховой областью, куда поступают звуковые раздражения (центр Вернике). Благодаря этому осуществляется процесс восприятия речи. </w:t>
            </w:r>
          </w:p>
          <w:p w:rsidR="003B2287" w:rsidRPr="00B43658" w:rsidRDefault="003B2287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>Для понимания речи имеет значение и теменная доля коры головного мозга.</w:t>
            </w:r>
          </w:p>
          <w:p w:rsidR="003B2287" w:rsidRPr="00B43658" w:rsidRDefault="003B2287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 xml:space="preserve"> Затылочная область является зрительной областью и обеспечивает </w:t>
            </w:r>
            <w:r w:rsidRPr="00B43658">
              <w:rPr>
                <w:rFonts w:ascii="Times New Roman" w:hAnsi="Times New Roman" w:cs="Times New Roman"/>
              </w:rPr>
              <w:t xml:space="preserve">усвоение письменной речи (восприятие буквенных изображений при чтении и </w:t>
            </w:r>
            <w:r w:rsidRPr="00B43658">
              <w:rPr>
                <w:rFonts w:ascii="Times New Roman" w:hAnsi="Times New Roman" w:cs="Times New Roman"/>
                <w:spacing w:val="1"/>
              </w:rPr>
              <w:t>письме). Кроме того, у ребенка речь начинает развиваться благодаря зрительному восприятию им артикуляции взрослых.</w:t>
            </w:r>
          </w:p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</w:p>
        </w:tc>
      </w:tr>
      <w:tr w:rsidR="003B2287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2287" w:rsidRPr="00B43658" w:rsidRDefault="00A340DD" w:rsidP="00B43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43658">
              <w:rPr>
                <w:rFonts w:ascii="Times New Roman" w:hAnsi="Times New Roman" w:cs="Times New Roman"/>
                <w:b/>
                <w:spacing w:val="1"/>
              </w:rPr>
              <w:t>Подкорковые ядра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2287" w:rsidRPr="00B43658" w:rsidRDefault="00A340DD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>Управляют ритмом, темпом и выразительностью речи.</w:t>
            </w:r>
          </w:p>
        </w:tc>
      </w:tr>
      <w:tr w:rsidR="00A340DD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40DD" w:rsidRPr="00B43658" w:rsidRDefault="00A340DD" w:rsidP="00B43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43658">
              <w:rPr>
                <w:rFonts w:ascii="Times New Roman" w:hAnsi="Times New Roman" w:cs="Times New Roman"/>
                <w:b/>
                <w:spacing w:val="1"/>
              </w:rPr>
              <w:t>Проводящие пути</w:t>
            </w:r>
            <w:r w:rsidRPr="00B43658"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40DD" w:rsidRPr="00B43658" w:rsidRDefault="00A340DD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b/>
                <w:bCs/>
              </w:rPr>
              <w:t>1. Центробежные (</w:t>
            </w:r>
            <w:r w:rsidRPr="00B43658">
              <w:rPr>
                <w:rFonts w:ascii="Times New Roman" w:hAnsi="Times New Roman" w:cs="Times New Roman"/>
              </w:rPr>
              <w:t xml:space="preserve">двигательные): соединяют кору головного мозга с мышцами, регулирующими деятельность периферического речевого аппарата. 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Центробежный путь начинается в коре головного мозга, в центре </w:t>
            </w:r>
            <w:proofErr w:type="spellStart"/>
            <w:r w:rsidRPr="00B43658">
              <w:rPr>
                <w:rFonts w:ascii="Times New Roman" w:hAnsi="Times New Roman" w:cs="Times New Roman"/>
                <w:spacing w:val="1"/>
              </w:rPr>
              <w:t>Брока</w:t>
            </w:r>
            <w:proofErr w:type="spellEnd"/>
            <w:r w:rsidRPr="00B43658">
              <w:rPr>
                <w:rFonts w:ascii="Times New Roman" w:hAnsi="Times New Roman" w:cs="Times New Roman"/>
                <w:spacing w:val="1"/>
              </w:rPr>
              <w:t xml:space="preserve">. </w:t>
            </w:r>
          </w:p>
          <w:p w:rsidR="00A340DD" w:rsidRPr="00B43658" w:rsidRDefault="00A340DD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</w:rPr>
              <w:t xml:space="preserve">2. </w:t>
            </w:r>
            <w:r w:rsidRPr="00B43658">
              <w:rPr>
                <w:rFonts w:ascii="Times New Roman" w:hAnsi="Times New Roman" w:cs="Times New Roman"/>
                <w:b/>
                <w:bCs/>
                <w:spacing w:val="1"/>
              </w:rPr>
              <w:t>Центростремительные: о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т периферии к </w:t>
            </w:r>
            <w:r w:rsidRPr="00B43658">
              <w:rPr>
                <w:rFonts w:ascii="Times New Roman" w:hAnsi="Times New Roman" w:cs="Times New Roman"/>
              </w:rPr>
              <w:t>центру, т.е. от области речевых органов к КГМ;</w:t>
            </w:r>
            <w:r w:rsidRPr="00B4365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начинается в проприорецепторах и в </w:t>
            </w:r>
            <w:proofErr w:type="spellStart"/>
            <w:r w:rsidRPr="00B43658">
              <w:rPr>
                <w:rFonts w:ascii="Times New Roman" w:hAnsi="Times New Roman" w:cs="Times New Roman"/>
                <w:spacing w:val="1"/>
              </w:rPr>
              <w:t>барорецепторах</w:t>
            </w:r>
            <w:proofErr w:type="spellEnd"/>
            <w:r w:rsidRPr="00B43658">
              <w:rPr>
                <w:rFonts w:ascii="Times New Roman" w:hAnsi="Times New Roman" w:cs="Times New Roman"/>
                <w:spacing w:val="1"/>
              </w:rPr>
              <w:t xml:space="preserve">. Благодаря </w:t>
            </w:r>
            <w:r w:rsidRPr="00B43658">
              <w:rPr>
                <w:rFonts w:ascii="Times New Roman" w:hAnsi="Times New Roman" w:cs="Times New Roman"/>
              </w:rPr>
              <w:t xml:space="preserve">проприорецепторам контролируется вся наша деятельность. </w:t>
            </w:r>
            <w:proofErr w:type="spellStart"/>
            <w:r w:rsidRPr="00B43658">
              <w:rPr>
                <w:rFonts w:ascii="Times New Roman" w:hAnsi="Times New Roman" w:cs="Times New Roman"/>
              </w:rPr>
              <w:t>Барорецепторы</w:t>
            </w:r>
            <w:proofErr w:type="spellEnd"/>
            <w:r w:rsidRPr="00B43658">
              <w:rPr>
                <w:rFonts w:ascii="Times New Roman" w:hAnsi="Times New Roman" w:cs="Times New Roman"/>
              </w:rPr>
              <w:t xml:space="preserve"> возбуждаются при изменении давления на них и находятся в глотке. Когда мы </w:t>
            </w:r>
            <w:r w:rsidRPr="00B43658">
              <w:rPr>
                <w:rFonts w:ascii="Times New Roman" w:hAnsi="Times New Roman" w:cs="Times New Roman"/>
                <w:spacing w:val="-1"/>
              </w:rPr>
              <w:t xml:space="preserve">говорим, происходит раздражение </w:t>
            </w:r>
            <w:proofErr w:type="spellStart"/>
            <w:r w:rsidRPr="00B43658">
              <w:rPr>
                <w:rFonts w:ascii="Times New Roman" w:hAnsi="Times New Roman" w:cs="Times New Roman"/>
                <w:spacing w:val="-1"/>
              </w:rPr>
              <w:t>проприо</w:t>
            </w:r>
            <w:proofErr w:type="spellEnd"/>
            <w:r w:rsidRPr="00B43658">
              <w:rPr>
                <w:rFonts w:ascii="Times New Roman" w:hAnsi="Times New Roman" w:cs="Times New Roman"/>
                <w:spacing w:val="-1"/>
              </w:rPr>
              <w:t xml:space="preserve">- и </w:t>
            </w:r>
            <w:proofErr w:type="spellStart"/>
            <w:r w:rsidRPr="00B43658">
              <w:rPr>
                <w:rFonts w:ascii="Times New Roman" w:hAnsi="Times New Roman" w:cs="Times New Roman"/>
                <w:spacing w:val="-1"/>
              </w:rPr>
              <w:t>барорецепторов</w:t>
            </w:r>
            <w:proofErr w:type="spellEnd"/>
            <w:r w:rsidRPr="00B43658">
              <w:rPr>
                <w:rFonts w:ascii="Times New Roman" w:hAnsi="Times New Roman" w:cs="Times New Roman"/>
                <w:spacing w:val="-1"/>
              </w:rPr>
              <w:t>, которое ид</w:t>
            </w:r>
            <w:r w:rsidR="000B3D84" w:rsidRPr="00B43658">
              <w:rPr>
                <w:rFonts w:ascii="Times New Roman" w:hAnsi="Times New Roman" w:cs="Times New Roman"/>
                <w:spacing w:val="-1"/>
              </w:rPr>
              <w:t>ё</w:t>
            </w:r>
            <w:r w:rsidRPr="00B43658">
              <w:rPr>
                <w:rFonts w:ascii="Times New Roman" w:hAnsi="Times New Roman" w:cs="Times New Roman"/>
                <w:spacing w:val="-1"/>
              </w:rPr>
              <w:t xml:space="preserve">т по </w:t>
            </w:r>
            <w:r w:rsidRPr="00B43658">
              <w:rPr>
                <w:rFonts w:ascii="Times New Roman" w:hAnsi="Times New Roman" w:cs="Times New Roman"/>
              </w:rPr>
              <w:t xml:space="preserve">центростремительному пути к КГМ. Центростремительный путь играет роль </w:t>
            </w:r>
            <w:r w:rsidRPr="00B43658">
              <w:rPr>
                <w:rFonts w:ascii="Times New Roman" w:hAnsi="Times New Roman" w:cs="Times New Roman"/>
                <w:spacing w:val="1"/>
              </w:rPr>
              <w:t>общего регулятора всей деятельности речевых органов</w:t>
            </w:r>
          </w:p>
          <w:p w:rsidR="00A340DD" w:rsidRPr="00B43658" w:rsidRDefault="00A340DD" w:rsidP="00B436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</w:tr>
      <w:tr w:rsidR="00A340DD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40DD" w:rsidRPr="00B43658" w:rsidRDefault="00B83AAE" w:rsidP="00B43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43658">
              <w:rPr>
                <w:rFonts w:ascii="Times New Roman" w:hAnsi="Times New Roman" w:cs="Times New Roman"/>
                <w:b/>
                <w:spacing w:val="-1"/>
              </w:rPr>
              <w:t>черепно-мозговые нервы</w:t>
            </w:r>
            <w:r w:rsidRPr="00B43658">
              <w:rPr>
                <w:rFonts w:ascii="Times New Roman" w:hAnsi="Times New Roman" w:cs="Times New Roman"/>
                <w:spacing w:val="-1"/>
              </w:rPr>
              <w:t xml:space="preserve"> (ЧМН)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AAE" w:rsidRPr="00B43658" w:rsidRDefault="00B83AAE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  <w:spacing w:val="-1"/>
              </w:rPr>
              <w:t xml:space="preserve">ЧМН иннервируют все органы </w:t>
            </w:r>
            <w:r w:rsidRPr="00B43658">
              <w:rPr>
                <w:rFonts w:ascii="Times New Roman" w:hAnsi="Times New Roman" w:cs="Times New Roman"/>
              </w:rPr>
              <w:t>периферического речевого аппарата</w:t>
            </w:r>
            <w:r w:rsidR="00A13036" w:rsidRPr="00B43658">
              <w:rPr>
                <w:rFonts w:ascii="Times New Roman" w:hAnsi="Times New Roman" w:cs="Times New Roman"/>
              </w:rPr>
              <w:t xml:space="preserve"> и </w:t>
            </w:r>
            <w:r w:rsidR="00A13036" w:rsidRPr="00B43658">
              <w:rPr>
                <w:rFonts w:ascii="Times New Roman" w:hAnsi="Times New Roman" w:cs="Times New Roman"/>
                <w:spacing w:val="-1"/>
              </w:rPr>
              <w:t xml:space="preserve">приводят в </w:t>
            </w:r>
            <w:r w:rsidR="00A13036" w:rsidRPr="00B43658">
              <w:rPr>
                <w:rFonts w:ascii="Times New Roman" w:hAnsi="Times New Roman" w:cs="Times New Roman"/>
                <w:spacing w:val="-1"/>
              </w:rPr>
              <w:lastRenderedPageBreak/>
              <w:t>движение речевые органы. Главные из ЧМН для речи</w:t>
            </w:r>
            <w:r w:rsidRPr="00B43658">
              <w:rPr>
                <w:rFonts w:ascii="Times New Roman" w:hAnsi="Times New Roman" w:cs="Times New Roman"/>
              </w:rPr>
              <w:t>:</w:t>
            </w:r>
          </w:p>
          <w:p w:rsidR="00B83AAE" w:rsidRPr="00B43658" w:rsidRDefault="00B83AAE" w:rsidP="00B4365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5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3"/>
              </w:rPr>
            </w:pPr>
            <w:r w:rsidRPr="00B43658">
              <w:rPr>
                <w:rFonts w:ascii="Times New Roman" w:hAnsi="Times New Roman" w:cs="Times New Roman"/>
                <w:spacing w:val="-1"/>
              </w:rPr>
              <w:t xml:space="preserve">тройничный (иннервирует мышцы, приводящие в движение нижнюю </w:t>
            </w:r>
            <w:r w:rsidRPr="00B43658">
              <w:rPr>
                <w:rFonts w:ascii="Times New Roman" w:hAnsi="Times New Roman" w:cs="Times New Roman"/>
                <w:spacing w:val="-3"/>
              </w:rPr>
              <w:t xml:space="preserve">челюсть); </w:t>
            </w:r>
          </w:p>
          <w:p w:rsidR="00B83AAE" w:rsidRPr="00B43658" w:rsidRDefault="00B83AAE" w:rsidP="00B4365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5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2"/>
              </w:rPr>
            </w:pPr>
            <w:r w:rsidRPr="00B43658">
              <w:rPr>
                <w:rFonts w:ascii="Times New Roman" w:hAnsi="Times New Roman" w:cs="Times New Roman"/>
              </w:rPr>
              <w:t xml:space="preserve">лицевой (иннервирует мимическую мускулатуру, в </w:t>
            </w:r>
            <w:proofErr w:type="spellStart"/>
            <w:r w:rsidRPr="00B43658">
              <w:rPr>
                <w:rFonts w:ascii="Times New Roman" w:hAnsi="Times New Roman" w:cs="Times New Roman"/>
              </w:rPr>
              <w:t>т.ч</w:t>
            </w:r>
            <w:proofErr w:type="spellEnd"/>
            <w:r w:rsidRPr="00B43658">
              <w:rPr>
                <w:rFonts w:ascii="Times New Roman" w:hAnsi="Times New Roman" w:cs="Times New Roman"/>
              </w:rPr>
              <w:t xml:space="preserve">. движение губ, </w:t>
            </w:r>
            <w:r w:rsidRPr="00B43658">
              <w:rPr>
                <w:rFonts w:ascii="Times New Roman" w:hAnsi="Times New Roman" w:cs="Times New Roman"/>
                <w:spacing w:val="-4"/>
              </w:rPr>
              <w:t xml:space="preserve">надувание и </w:t>
            </w:r>
            <w:r w:rsidRPr="00B43658">
              <w:rPr>
                <w:rFonts w:ascii="Times New Roman" w:hAnsi="Times New Roman" w:cs="Times New Roman"/>
                <w:spacing w:val="2"/>
              </w:rPr>
              <w:t>втягивание щек);</w:t>
            </w:r>
          </w:p>
          <w:p w:rsidR="00B83AAE" w:rsidRPr="00B43658" w:rsidRDefault="00B83AAE" w:rsidP="00B4365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5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</w:rPr>
              <w:t xml:space="preserve">языкоглоточный и блуждающий (иннервируют мышцы гортани и голосовых 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складок, глотки и мягкого неба). Кроме того, языкоглоточный является </w:t>
            </w:r>
            <w:r w:rsidRPr="00B43658">
              <w:rPr>
                <w:rFonts w:ascii="Times New Roman" w:hAnsi="Times New Roman" w:cs="Times New Roman"/>
              </w:rPr>
              <w:t>чувствительным нервом языка, а блуждающий - иннервирует мышцы органов дыхания и сердца;</w:t>
            </w:r>
          </w:p>
          <w:p w:rsidR="00B83AAE" w:rsidRPr="00B43658" w:rsidRDefault="00B83AAE" w:rsidP="00B4365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45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</w:rPr>
              <w:t>добавочный (иннервирует мышцы шеи).</w:t>
            </w:r>
          </w:p>
          <w:p w:rsidR="00A340DD" w:rsidRPr="00B43658" w:rsidRDefault="00B83AAE" w:rsidP="00B4365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45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</w:rPr>
              <w:t>подъязычный (снабжает мышцы языка двигательными нервами и сообщает ему возможность разнообразных движений).</w:t>
            </w:r>
          </w:p>
        </w:tc>
      </w:tr>
      <w:tr w:rsidR="00191DF8" w:rsidRPr="00B43658" w:rsidTr="00191DF8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Периферический речевой аппарат</w:t>
            </w:r>
          </w:p>
        </w:tc>
      </w:tr>
      <w:tr w:rsidR="00191DF8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Отделы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Функции</w:t>
            </w:r>
          </w:p>
        </w:tc>
      </w:tr>
      <w:tr w:rsidR="00191DF8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ADD" w:rsidRPr="00B43658" w:rsidRDefault="00191DF8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  <w:r w:rsidR="00A13036" w:rsidRPr="00B43658">
              <w:rPr>
                <w:rFonts w:ascii="Times New Roman" w:hAnsi="Times New Roman" w:cs="Times New Roman"/>
                <w:b/>
                <w:iCs/>
                <w:spacing w:val="1"/>
              </w:rPr>
              <w:t>Дыхательный отдел</w:t>
            </w:r>
            <w:r w:rsidR="00803ADD" w:rsidRPr="00B43658">
              <w:rPr>
                <w:rFonts w:ascii="Times New Roman" w:hAnsi="Times New Roman" w:cs="Times New Roman"/>
                <w:b/>
                <w:iCs/>
                <w:spacing w:val="1"/>
              </w:rPr>
              <w:t xml:space="preserve">, </w:t>
            </w:r>
            <w:r w:rsidR="00803ADD" w:rsidRPr="00B43658">
              <w:rPr>
                <w:rFonts w:ascii="Times New Roman" w:hAnsi="Times New Roman" w:cs="Times New Roman"/>
                <w:spacing w:val="1"/>
              </w:rPr>
              <w:t xml:space="preserve">включающий в себя: </w:t>
            </w:r>
          </w:p>
          <w:p w:rsidR="00803ADD" w:rsidRPr="00B43658" w:rsidRDefault="00803ADD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 xml:space="preserve">- грудную клетку с легкими, </w:t>
            </w:r>
          </w:p>
          <w:p w:rsidR="00803ADD" w:rsidRPr="00B43658" w:rsidRDefault="00803ADD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>- межрёберные мышцы,</w:t>
            </w:r>
          </w:p>
          <w:p w:rsidR="00803ADD" w:rsidRPr="00B43658" w:rsidRDefault="00803ADD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  <w:spacing w:val="1"/>
              </w:rPr>
              <w:t>- мышцы диафрагмы.</w:t>
            </w:r>
            <w:r w:rsidRPr="00B43658">
              <w:rPr>
                <w:rFonts w:ascii="Times New Roman" w:hAnsi="Times New Roman" w:cs="Times New Roman"/>
              </w:rPr>
              <w:t xml:space="preserve"> </w:t>
            </w:r>
          </w:p>
          <w:p w:rsidR="00191DF8" w:rsidRPr="00B43658" w:rsidRDefault="00191DF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B43658" w:rsidRDefault="00B4365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hAnsi="Times New Roman" w:cs="Times New Roman"/>
                <w:iCs/>
                <w:spacing w:val="1"/>
              </w:rPr>
              <w:t>С</w:t>
            </w:r>
            <w:r w:rsidR="00A13036" w:rsidRPr="00B43658">
              <w:rPr>
                <w:rFonts w:ascii="Times New Roman" w:hAnsi="Times New Roman" w:cs="Times New Roman"/>
                <w:iCs/>
                <w:spacing w:val="1"/>
              </w:rPr>
              <w:t>оставляет энергетическую основу речи, обеспечивая речевое дыхание</w:t>
            </w:r>
            <w:r w:rsidR="00191DF8"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</w:p>
        </w:tc>
      </w:tr>
      <w:tr w:rsidR="00A13036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036" w:rsidRPr="00B43658" w:rsidRDefault="004C0B0F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hAnsi="Times New Roman" w:cs="Times New Roman"/>
                <w:b/>
                <w:iCs/>
                <w:spacing w:val="1"/>
              </w:rPr>
              <w:t>Голосовой отдел (</w:t>
            </w:r>
            <w:r w:rsidRPr="00B43658">
              <w:rPr>
                <w:rFonts w:ascii="Times New Roman" w:hAnsi="Times New Roman" w:cs="Times New Roman"/>
                <w:spacing w:val="1"/>
              </w:rPr>
              <w:t xml:space="preserve">гортань с находящимися в ней голосовыми </w:t>
            </w:r>
            <w:r w:rsidRPr="00B43658">
              <w:rPr>
                <w:rFonts w:ascii="Times New Roman" w:hAnsi="Times New Roman" w:cs="Times New Roman"/>
              </w:rPr>
              <w:t>складками)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3036" w:rsidRPr="00B43658" w:rsidRDefault="00B4365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Образование голоса</w:t>
            </w:r>
          </w:p>
        </w:tc>
      </w:tr>
      <w:tr w:rsidR="004C0B0F" w:rsidRPr="00B43658" w:rsidTr="00191DF8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B0F" w:rsidRPr="00B43658" w:rsidRDefault="004C0B0F" w:rsidP="00B4365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43658">
              <w:rPr>
                <w:rFonts w:ascii="Times New Roman" w:hAnsi="Times New Roman" w:cs="Times New Roman"/>
                <w:b/>
                <w:iCs/>
                <w:spacing w:val="-2"/>
              </w:rPr>
              <w:t>Артикуляционный отдел (</w:t>
            </w:r>
            <w:r w:rsidRPr="00B43658">
              <w:rPr>
                <w:rFonts w:ascii="Times New Roman" w:hAnsi="Times New Roman" w:cs="Times New Roman"/>
                <w:spacing w:val="-2"/>
              </w:rPr>
              <w:t xml:space="preserve">язык, </w:t>
            </w:r>
            <w:r w:rsidRPr="00B43658">
              <w:rPr>
                <w:rFonts w:ascii="Times New Roman" w:hAnsi="Times New Roman" w:cs="Times New Roman"/>
              </w:rPr>
              <w:t xml:space="preserve">губы, челюсти (верхней и нижней), твердое и мягкое нёбо, альвеолы, зубы) </w:t>
            </w:r>
          </w:p>
          <w:p w:rsidR="004C0B0F" w:rsidRPr="00B43658" w:rsidRDefault="004C0B0F" w:rsidP="00B43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B0F" w:rsidRPr="00B43658" w:rsidRDefault="00B43658" w:rsidP="00B4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B43658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Артикуляция и произношение</w:t>
            </w:r>
          </w:p>
        </w:tc>
      </w:tr>
    </w:tbl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191DF8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 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Заполните таблицу в которой кратко охарактеризуйте физиологические процессы образования речи: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4985"/>
      </w:tblGrid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857D2A" w:rsidRDefault="00191DF8" w:rsidP="0085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Физиологические процессы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857D2A" w:rsidRDefault="00191DF8" w:rsidP="0085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Краткая характеристика</w:t>
            </w:r>
          </w:p>
          <w:p w:rsidR="00191DF8" w:rsidRPr="00857D2A" w:rsidRDefault="00191DF8" w:rsidP="0085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(что происходит анатомически)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Голосообразование (фонация)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0239" w:rsidRPr="00857D2A" w:rsidRDefault="00191DF8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  <w:r w:rsidR="00F40239" w:rsidRPr="00857D2A">
              <w:rPr>
                <w:rFonts w:ascii="Times New Roman" w:hAnsi="Times New Roman" w:cs="Times New Roman"/>
              </w:rPr>
              <w:t xml:space="preserve">Под влиянием сжатия эластичной ткани легких, давления грудобрюшной </w:t>
            </w:r>
            <w:r w:rsidR="00F40239" w:rsidRPr="00857D2A">
              <w:rPr>
                <w:rFonts w:ascii="Times New Roman" w:hAnsi="Times New Roman" w:cs="Times New Roman"/>
                <w:spacing w:val="-1"/>
              </w:rPr>
              <w:t xml:space="preserve">преграды и спадания грудной клетки воздух с той или иной силой проходит через </w:t>
            </w:r>
            <w:r w:rsidR="00F40239" w:rsidRPr="00857D2A">
              <w:rPr>
                <w:rFonts w:ascii="Times New Roman" w:hAnsi="Times New Roman" w:cs="Times New Roman"/>
              </w:rPr>
              <w:t xml:space="preserve">дыхательное горло и далее через рот и нос наружу. Эта дыхательная струя воздуха встречает на своем пути препятствия, в результате чего так или иначе изменяется ее </w:t>
            </w:r>
            <w:proofErr w:type="gramStart"/>
            <w:r w:rsidR="00F40239" w:rsidRPr="00857D2A">
              <w:rPr>
                <w:rFonts w:ascii="Times New Roman" w:hAnsi="Times New Roman" w:cs="Times New Roman"/>
              </w:rPr>
              <w:t>направление,  и</w:t>
            </w:r>
            <w:proofErr w:type="gramEnd"/>
            <w:r w:rsidR="00F40239" w:rsidRPr="00857D2A">
              <w:rPr>
                <w:rFonts w:ascii="Times New Roman" w:hAnsi="Times New Roman" w:cs="Times New Roman"/>
              </w:rPr>
              <w:t xml:space="preserve"> образуются разные звуки речи. Препятствиями являются: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2"/>
              </w:rPr>
            </w:pPr>
            <w:r w:rsidRPr="00857D2A">
              <w:rPr>
                <w:rFonts w:ascii="Times New Roman" w:hAnsi="Times New Roman" w:cs="Times New Roman"/>
              </w:rPr>
              <w:t xml:space="preserve">1) </w:t>
            </w:r>
            <w:r w:rsidRPr="00857D2A">
              <w:rPr>
                <w:rFonts w:ascii="Times New Roman" w:hAnsi="Times New Roman" w:cs="Times New Roman"/>
                <w:spacing w:val="-2"/>
              </w:rPr>
              <w:t>голосовые связки гортани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  <w:spacing w:val="-2"/>
              </w:rPr>
              <w:t xml:space="preserve">Если они сомкнуты, то при их прорыве </w:t>
            </w:r>
            <w:r w:rsidRPr="00857D2A">
              <w:rPr>
                <w:rFonts w:ascii="Times New Roman" w:hAnsi="Times New Roman" w:cs="Times New Roman"/>
              </w:rPr>
              <w:t xml:space="preserve">образуется голос. 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</w:rPr>
              <w:t>2) мягкое нёбо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</w:rPr>
              <w:t xml:space="preserve">Поднимаясь кверху, эта, уже </w:t>
            </w:r>
            <w:proofErr w:type="spellStart"/>
            <w:r w:rsidRPr="00857D2A">
              <w:rPr>
                <w:rFonts w:ascii="Times New Roman" w:hAnsi="Times New Roman" w:cs="Times New Roman"/>
              </w:rPr>
              <w:t>голосовыдыхательная</w:t>
            </w:r>
            <w:proofErr w:type="spellEnd"/>
            <w:r w:rsidRPr="00857D2A">
              <w:rPr>
                <w:rFonts w:ascii="Times New Roman" w:hAnsi="Times New Roman" w:cs="Times New Roman"/>
              </w:rPr>
              <w:t xml:space="preserve"> струя, встретив на своем пути поднятое и плотно прижатое к задней стенке глотки мягкое небо, направляется в ротовую полость. 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</w:rPr>
              <w:t>3) язык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</w:rPr>
              <w:lastRenderedPageBreak/>
              <w:t xml:space="preserve">При опущенном в той или </w:t>
            </w:r>
            <w:r w:rsidRPr="00857D2A">
              <w:rPr>
                <w:rFonts w:ascii="Times New Roman" w:hAnsi="Times New Roman" w:cs="Times New Roman"/>
                <w:spacing w:val="-1"/>
              </w:rPr>
              <w:t xml:space="preserve">иной мере языке и </w:t>
            </w:r>
            <w:proofErr w:type="gramStart"/>
            <w:r w:rsidRPr="00857D2A">
              <w:rPr>
                <w:rFonts w:ascii="Times New Roman" w:hAnsi="Times New Roman" w:cs="Times New Roman"/>
                <w:spacing w:val="-1"/>
              </w:rPr>
              <w:t>нижней челюсти</w:t>
            </w:r>
            <w:proofErr w:type="gramEnd"/>
            <w:r w:rsidRPr="00857D2A">
              <w:rPr>
                <w:rFonts w:ascii="Times New Roman" w:hAnsi="Times New Roman" w:cs="Times New Roman"/>
                <w:spacing w:val="-1"/>
              </w:rPr>
              <w:t xml:space="preserve"> и раскрытом рте получаются гласные звуки А, </w:t>
            </w:r>
            <w:r w:rsidRPr="00857D2A">
              <w:rPr>
                <w:rFonts w:ascii="Times New Roman" w:hAnsi="Times New Roman" w:cs="Times New Roman"/>
              </w:rPr>
              <w:t xml:space="preserve">О, У, Э, И, Ы. Их характер определяется формой и положением языка, степенью </w:t>
            </w:r>
            <w:r w:rsidRPr="00857D2A">
              <w:rPr>
                <w:rFonts w:ascii="Times New Roman" w:hAnsi="Times New Roman" w:cs="Times New Roman"/>
                <w:spacing w:val="-1"/>
              </w:rPr>
              <w:t xml:space="preserve">раскрытия ротового отверстия и его формой. Если же </w:t>
            </w:r>
            <w:proofErr w:type="spellStart"/>
            <w:r w:rsidRPr="00857D2A">
              <w:rPr>
                <w:rFonts w:ascii="Times New Roman" w:hAnsi="Times New Roman" w:cs="Times New Roman"/>
                <w:spacing w:val="-1"/>
              </w:rPr>
              <w:t>голосовыдыхательная</w:t>
            </w:r>
            <w:proofErr w:type="spellEnd"/>
            <w:r w:rsidRPr="00857D2A">
              <w:rPr>
                <w:rFonts w:ascii="Times New Roman" w:hAnsi="Times New Roman" w:cs="Times New Roman"/>
                <w:spacing w:val="-1"/>
              </w:rPr>
              <w:t xml:space="preserve"> струя </w:t>
            </w:r>
            <w:r w:rsidRPr="00857D2A">
              <w:rPr>
                <w:rFonts w:ascii="Times New Roman" w:hAnsi="Times New Roman" w:cs="Times New Roman"/>
              </w:rPr>
              <w:t xml:space="preserve">встречает на своем пути значительно поднятый кверху язык, то, с силой и быстро прорываясь или напряженно проходя между языком и небом, вызывает этим, сообразно положению языка, особый шум, который и присоединяется к голосу. Создается ряд звонких согласных звуков (Й, Г, Ж, Р, Л, Д, 3), а также йотированные гласные звуки. </w:t>
            </w:r>
          </w:p>
          <w:p w:rsidR="00F40239" w:rsidRPr="00857D2A" w:rsidRDefault="00F40239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</w:rPr>
              <w:t>4) зубы и губы</w:t>
            </w:r>
          </w:p>
          <w:p w:rsidR="00191DF8" w:rsidRPr="00475403" w:rsidRDefault="00F40239" w:rsidP="0047540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57D2A">
              <w:rPr>
                <w:rFonts w:ascii="Times New Roman" w:hAnsi="Times New Roman" w:cs="Times New Roman"/>
              </w:rPr>
              <w:t xml:space="preserve">Свободно достигнув последнего барьера в виде сомкнутых губ или нижней губы с верхними зубами, языка и твердого неба, воздушная струя преодолевает его и образует прочие согласные звуки. Если же голосовые складки изначально находятся в разомкнутом состоянии, то </w:t>
            </w:r>
            <w:r w:rsidRPr="00857D2A">
              <w:rPr>
                <w:rFonts w:ascii="Times New Roman" w:hAnsi="Times New Roman" w:cs="Times New Roman"/>
                <w:spacing w:val="-1"/>
              </w:rPr>
              <w:t xml:space="preserve">образуются глухие согласные звуки. А если мягкое небо не находится в поднятом </w:t>
            </w:r>
            <w:r w:rsidRPr="00857D2A">
              <w:rPr>
                <w:rFonts w:ascii="Times New Roman" w:hAnsi="Times New Roman" w:cs="Times New Roman"/>
              </w:rPr>
              <w:t xml:space="preserve">и плотно прижатом к задней стенке глотки состоянии, то образуются носовые </w:t>
            </w:r>
            <w:r w:rsidR="00475403">
              <w:rPr>
                <w:rFonts w:ascii="Times New Roman" w:hAnsi="Times New Roman" w:cs="Times New Roman"/>
                <w:spacing w:val="-6"/>
              </w:rPr>
              <w:t>звуки.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Механизм голосообразования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6625" w:rsidRPr="00857D2A" w:rsidRDefault="00191DF8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5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  <w:r w:rsidR="00DE6625" w:rsidRPr="00857D2A">
              <w:rPr>
                <w:rFonts w:ascii="Times New Roman" w:hAnsi="Times New Roman" w:cs="Times New Roman"/>
                <w:spacing w:val="3"/>
              </w:rPr>
              <w:t xml:space="preserve">В механизме голосообразования принимают активное участие диафрагма, легкие, бронхи, трахея, гортань, глотка, носоглотка, полости носа и рта. Органом </w:t>
            </w:r>
            <w:r w:rsidR="00DE6625" w:rsidRPr="00857D2A">
              <w:rPr>
                <w:rFonts w:ascii="Times New Roman" w:hAnsi="Times New Roman" w:cs="Times New Roman"/>
                <w:spacing w:val="4"/>
              </w:rPr>
              <w:t xml:space="preserve">голосообразования является гортань </w:t>
            </w:r>
            <w:r w:rsidR="00DE6625" w:rsidRPr="00857D2A">
              <w:rPr>
                <w:rFonts w:ascii="Times New Roman" w:hAnsi="Times New Roman" w:cs="Times New Roman"/>
                <w:spacing w:val="5"/>
              </w:rPr>
              <w:t>с голосовыми складками.</w:t>
            </w:r>
          </w:p>
          <w:p w:rsidR="00191DF8" w:rsidRPr="00857D2A" w:rsidRDefault="00E5725E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hAnsi="Times New Roman" w:cs="Times New Roman"/>
                <w:spacing w:val="5"/>
              </w:rPr>
              <w:t xml:space="preserve">При фонации голосовые складки находятся в сомкнутом состоянии. Струя выдыхаемого воздуха, прорываясь через сомкнутые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голосовые складки, несколько раздвигает их в стороны. В силу своей упругости, а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также под действием гортанных мышц, суживающих голосовую щель, голосовые складки возвращаются в исходное, т.е. срединное, положение, с тем, чтобы в результате продолжающегося давления выдыхаемой струи снова раздвинуться в стороны и т.д. Смыкания и размыкания продолжаются до тех пор, пока не прекратится давление </w:t>
            </w:r>
            <w:proofErr w:type="spellStart"/>
            <w:r w:rsidRPr="00857D2A">
              <w:rPr>
                <w:rFonts w:ascii="Times New Roman" w:hAnsi="Times New Roman" w:cs="Times New Roman"/>
                <w:spacing w:val="5"/>
              </w:rPr>
              <w:t>голосообразующей</w:t>
            </w:r>
            <w:proofErr w:type="spellEnd"/>
            <w:r w:rsidRPr="00857D2A">
              <w:rPr>
                <w:rFonts w:ascii="Times New Roman" w:hAnsi="Times New Roman" w:cs="Times New Roman"/>
                <w:spacing w:val="5"/>
              </w:rPr>
              <w:t xml:space="preserve"> выдыхательной струи. Таким образом, при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фонации происходит колебание голосовых складок. Эти колебания совершаются в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поперечном, а не в продольном направлении, т.е. голосовые складки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перемещаются </w:t>
            </w:r>
            <w:proofErr w:type="spellStart"/>
            <w:r w:rsidRPr="00857D2A">
              <w:rPr>
                <w:rFonts w:ascii="Times New Roman" w:hAnsi="Times New Roman" w:cs="Times New Roman"/>
                <w:spacing w:val="4"/>
              </w:rPr>
              <w:t>кнутри</w:t>
            </w:r>
            <w:proofErr w:type="spellEnd"/>
            <w:r w:rsidRPr="00857D2A">
              <w:rPr>
                <w:rFonts w:ascii="Times New Roman" w:hAnsi="Times New Roman" w:cs="Times New Roman"/>
                <w:spacing w:val="4"/>
              </w:rPr>
              <w:t xml:space="preserve"> и кнаружи, а не кверху и книзу. В результате колебаний </w:t>
            </w:r>
            <w:r w:rsidRPr="00857D2A">
              <w:rPr>
                <w:rFonts w:ascii="Times New Roman" w:hAnsi="Times New Roman" w:cs="Times New Roman"/>
                <w:spacing w:val="5"/>
              </w:rPr>
              <w:t>голосовых складок, движение струи выдыхаемого воздуха превращается над голосовыми складками в колебание частиц воздуха. Эти колебания передаются в окружающую среду и воспринимаются нами как звуки голоса.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Механизм шепота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475403" w:rsidRDefault="00E5725E" w:rsidP="004754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</w:rPr>
            </w:pPr>
            <w:r w:rsidRPr="00857D2A">
              <w:rPr>
                <w:rFonts w:ascii="Times New Roman" w:hAnsi="Times New Roman" w:cs="Times New Roman"/>
                <w:spacing w:val="5"/>
              </w:rPr>
              <w:t xml:space="preserve">Голосовые складки смыкаются не на всем своем протяжении: в задней части между ними остается щель в форме маленького равностороннего треугольника, через который проходит струя выдыхаемого воздуха. Голосовые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складки при </w:t>
            </w:r>
            <w:r w:rsidRPr="00857D2A">
              <w:rPr>
                <w:rFonts w:ascii="Times New Roman" w:hAnsi="Times New Roman" w:cs="Times New Roman"/>
                <w:spacing w:val="4"/>
              </w:rPr>
              <w:lastRenderedPageBreak/>
              <w:t>этом не колеблются, но трение струи воздуха о края маленькой треугольной щели вызывает шум, который и воспринимается нами в виде шепота.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Механизм фальцета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475403" w:rsidRDefault="00191DF8" w:rsidP="004754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eastAsia="Times New Roman"/>
                <w:color w:val="343A40"/>
                <w:lang w:eastAsia="ru-RU"/>
              </w:rPr>
              <w:t> </w:t>
            </w:r>
            <w:r w:rsidR="00E5725E" w:rsidRPr="00475403">
              <w:rPr>
                <w:rFonts w:ascii="Times New Roman" w:hAnsi="Times New Roman" w:cs="Times New Roman"/>
              </w:rPr>
              <w:t>Голосовые связки колеблются не по всей своей толщине, а лишь тонкими краями, причем колебания совершаются не в поперечном, а в продольном направлении, т. е. вверх и вниз. При фальцетном звуке голосовые связки смыкаются не полностью и между ними остается веретенообразная щель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Сила, высота и тембр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1C6B" w:rsidRPr="00857D2A" w:rsidRDefault="00191DF8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4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  <w:r w:rsidR="00511C6B" w:rsidRPr="00857D2A">
              <w:rPr>
                <w:rFonts w:ascii="Times New Roman" w:hAnsi="Times New Roman" w:cs="Times New Roman"/>
                <w:b/>
                <w:bCs/>
                <w:spacing w:val="6"/>
              </w:rPr>
              <w:t xml:space="preserve">Сила голоса </w:t>
            </w:r>
            <w:r w:rsidR="00511C6B" w:rsidRPr="00857D2A">
              <w:rPr>
                <w:rFonts w:ascii="Times New Roman" w:hAnsi="Times New Roman" w:cs="Times New Roman"/>
                <w:spacing w:val="6"/>
              </w:rPr>
              <w:t xml:space="preserve">- его энергия, мощность, определяется интенсивностью </w:t>
            </w:r>
            <w:r w:rsidR="00511C6B" w:rsidRPr="00857D2A">
              <w:rPr>
                <w:rFonts w:ascii="Times New Roman" w:hAnsi="Times New Roman" w:cs="Times New Roman"/>
                <w:spacing w:val="5"/>
              </w:rPr>
              <w:t xml:space="preserve">амплитуды колебаний голосовых складок и измеряется в децибелах. С силой звука связана его громкость. Чем больше амплитуда колебательных движений, тем сильнее звучит голос. В речи мы пользуемся звуками разной силы. Это </w:t>
            </w:r>
            <w:r w:rsidR="00511C6B" w:rsidRPr="00857D2A">
              <w:rPr>
                <w:rFonts w:ascii="Times New Roman" w:hAnsi="Times New Roman" w:cs="Times New Roman"/>
                <w:spacing w:val="4"/>
              </w:rPr>
              <w:t xml:space="preserve">зависит, например, от условий общения: люди, стоящие рядом и находящиеся на </w:t>
            </w:r>
            <w:r w:rsidR="00511C6B" w:rsidRPr="00857D2A">
              <w:rPr>
                <w:rFonts w:ascii="Times New Roman" w:hAnsi="Times New Roman" w:cs="Times New Roman"/>
                <w:spacing w:val="5"/>
              </w:rPr>
              <w:t xml:space="preserve">некотором расстоянии друг от друга, должны произносить слова с разной громкостью. Большая громкость отражает и эмоциональность речи. Гласные </w:t>
            </w:r>
            <w:r w:rsidR="00511C6B" w:rsidRPr="00857D2A">
              <w:rPr>
                <w:rFonts w:ascii="Times New Roman" w:hAnsi="Times New Roman" w:cs="Times New Roman"/>
                <w:spacing w:val="4"/>
              </w:rPr>
              <w:t xml:space="preserve">безударные - менее громкие, а ударные - более громкие. Сила голоса находится в </w:t>
            </w:r>
            <w:r w:rsidR="00511C6B" w:rsidRPr="00857D2A">
              <w:rPr>
                <w:rFonts w:ascii="Times New Roman" w:hAnsi="Times New Roman" w:cs="Times New Roman"/>
                <w:spacing w:val="5"/>
              </w:rPr>
              <w:t xml:space="preserve">прямой зависимости от </w:t>
            </w:r>
            <w:proofErr w:type="spellStart"/>
            <w:r w:rsidR="00511C6B" w:rsidRPr="00857D2A">
              <w:rPr>
                <w:rFonts w:ascii="Times New Roman" w:hAnsi="Times New Roman" w:cs="Times New Roman"/>
                <w:spacing w:val="5"/>
              </w:rPr>
              <w:t>подскладочного</w:t>
            </w:r>
            <w:proofErr w:type="spellEnd"/>
            <w:r w:rsidR="00511C6B" w:rsidRPr="00857D2A">
              <w:rPr>
                <w:rFonts w:ascii="Times New Roman" w:hAnsi="Times New Roman" w:cs="Times New Roman"/>
                <w:spacing w:val="5"/>
              </w:rPr>
              <w:t xml:space="preserve"> давления воздуха, выдыхаемого из легких. При нарушении определенных координационных взаимоотношений </w:t>
            </w:r>
            <w:r w:rsidR="00511C6B" w:rsidRPr="00857D2A">
              <w:rPr>
                <w:rFonts w:ascii="Times New Roman" w:hAnsi="Times New Roman" w:cs="Times New Roman"/>
                <w:spacing w:val="4"/>
              </w:rPr>
              <w:t>между натяжением голосовых складок и воздушным давлением, голос может потерять свою силу, звучность и изменить тембр.</w:t>
            </w:r>
          </w:p>
          <w:p w:rsidR="00511C6B" w:rsidRPr="00857D2A" w:rsidRDefault="00511C6B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5"/>
              </w:rPr>
            </w:pPr>
            <w:r w:rsidRPr="00857D2A">
              <w:rPr>
                <w:rFonts w:ascii="Times New Roman" w:hAnsi="Times New Roman" w:cs="Times New Roman"/>
                <w:b/>
                <w:bCs/>
                <w:spacing w:val="3"/>
              </w:rPr>
              <w:t xml:space="preserve">Высота голоса </w:t>
            </w:r>
            <w:r w:rsidRPr="00857D2A">
              <w:rPr>
                <w:rFonts w:ascii="Times New Roman" w:hAnsi="Times New Roman" w:cs="Times New Roman"/>
                <w:spacing w:val="3"/>
              </w:rPr>
              <w:t xml:space="preserve">— субъективное восприятие органом слуха частоты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колебательных движений. Чем больше частота колебаний в единицу времени, тем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выше звук; чем меньше приходится колебаний на это время, тем звук ниже.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Качество высоты звука зависит от частоты колебаний в одну секунду. За единицу </w:t>
            </w:r>
            <w:r w:rsidRPr="00857D2A">
              <w:rPr>
                <w:rFonts w:ascii="Times New Roman" w:hAnsi="Times New Roman" w:cs="Times New Roman"/>
                <w:spacing w:val="3"/>
              </w:rPr>
              <w:t xml:space="preserve">высоты звука принят Герц — одно колебание в секунду (по имени немецкого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физика Герца). Человеческое ухо способно воспринимать звуки в диапазоне от 16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до 20 тыс. Гц. Звуки ниже 16 Гц (инфразвуки) и выше 20 тыс. Гц (ультразвуки)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мы не слышим. Частота основного тона может изменяться в обычной разговорной </w:t>
            </w:r>
            <w:r w:rsidRPr="00857D2A">
              <w:rPr>
                <w:rFonts w:ascii="Times New Roman" w:hAnsi="Times New Roman" w:cs="Times New Roman"/>
                <w:spacing w:val="3"/>
              </w:rPr>
              <w:t xml:space="preserve">речи у мужчин в пределах от 85 до 200 Гц, у женщин — от 160 до 340 Гц, </w:t>
            </w:r>
            <w:proofErr w:type="gramStart"/>
            <w:r w:rsidRPr="00857D2A">
              <w:rPr>
                <w:rFonts w:ascii="Times New Roman" w:hAnsi="Times New Roman" w:cs="Times New Roman"/>
                <w:spacing w:val="3"/>
              </w:rPr>
              <w:t>У</w:t>
            </w:r>
            <w:proofErr w:type="gramEnd"/>
            <w:r w:rsidRPr="00857D2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каждого человека своя средняя высота звуков речи. По ней определяется такая характеристика человеческого голоса, как тенор, баритон, бас, сопрано, альт, контральто. Изменения высоты звуков в процессе речи является основой </w:t>
            </w:r>
            <w:r w:rsidRPr="00857D2A">
              <w:rPr>
                <w:rFonts w:ascii="Times New Roman" w:hAnsi="Times New Roman" w:cs="Times New Roman"/>
                <w:spacing w:val="6"/>
              </w:rPr>
              <w:t>интонации. Интонации - это «подъемы» и «спуски» голоса</w:t>
            </w:r>
            <w:r w:rsidRPr="00857D2A">
              <w:rPr>
                <w:rFonts w:ascii="Times New Roman" w:hAnsi="Times New Roman" w:cs="Times New Roman"/>
                <w:spacing w:val="5"/>
              </w:rPr>
              <w:t>.</w:t>
            </w:r>
          </w:p>
          <w:p w:rsidR="00191DF8" w:rsidRPr="00857D2A" w:rsidRDefault="00511C6B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5"/>
              </w:rPr>
            </w:pPr>
            <w:r w:rsidRPr="00857D2A">
              <w:rPr>
                <w:rFonts w:ascii="Times New Roman" w:hAnsi="Times New Roman" w:cs="Times New Roman"/>
                <w:b/>
                <w:spacing w:val="7"/>
              </w:rPr>
              <w:t>Тембр</w:t>
            </w:r>
            <w:r w:rsidRPr="00857D2A">
              <w:rPr>
                <w:rFonts w:ascii="Times New Roman" w:hAnsi="Times New Roman" w:cs="Times New Roman"/>
                <w:spacing w:val="7"/>
              </w:rPr>
              <w:t xml:space="preserve"> является существенной характеристикой качества голоса,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индивидуальной особенностью, окраской звука. Он отражает акустический состав сложных звуков и зависит от частоты и силы колебаний. Все звуки речи сложные.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Они состоят из основного тона, </w:t>
            </w:r>
            <w:r w:rsidRPr="00857D2A">
              <w:rPr>
                <w:rFonts w:ascii="Times New Roman" w:hAnsi="Times New Roman" w:cs="Times New Roman"/>
                <w:spacing w:val="5"/>
              </w:rPr>
              <w:lastRenderedPageBreak/>
              <w:t xml:space="preserve">определяющего высоту и многочисленных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обертонов, более высокой, чем основной тон, высоты. Тембр, в большей степени, </w:t>
            </w:r>
            <w:r w:rsidRPr="00857D2A">
              <w:rPr>
                <w:rFonts w:ascii="Times New Roman" w:hAnsi="Times New Roman" w:cs="Times New Roman"/>
                <w:spacing w:val="5"/>
              </w:rPr>
              <w:t>наследственный параметр речи. Он определяется индивидуальными особенностями речевого аппарата и звуковыми образцами, которые были определяющими в детстве (голоса родителей). Тембр позволяет на слух идентифицировать различные голоса.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Диапазон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475403" w:rsidRDefault="00511C6B" w:rsidP="004754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</w:rPr>
            </w:pPr>
            <w:r w:rsidRPr="00857D2A">
              <w:rPr>
                <w:rFonts w:ascii="Times New Roman" w:hAnsi="Times New Roman" w:cs="Times New Roman"/>
                <w:spacing w:val="3"/>
              </w:rPr>
              <w:t xml:space="preserve">Высотный объем голоса, измеряется количеством тонов. Обычно </w:t>
            </w:r>
            <w:r w:rsidRPr="00857D2A">
              <w:rPr>
                <w:rFonts w:ascii="Times New Roman" w:hAnsi="Times New Roman" w:cs="Times New Roman"/>
                <w:spacing w:val="5"/>
              </w:rPr>
              <w:t>в нормальный диапазон входят полторы, в редких случаях две октавы. Но в быту человек говорит на трех-четырех нотах. Предельного повышения или понижения тона можно добиться специальными упражнениями.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Регистры голоса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82" w:rsidRPr="00857D2A" w:rsidRDefault="00191DF8" w:rsidP="004754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 </w:t>
            </w:r>
            <w:r w:rsidR="00770F82" w:rsidRPr="00857D2A">
              <w:rPr>
                <w:rFonts w:ascii="Times New Roman" w:hAnsi="Times New Roman" w:cs="Times New Roman"/>
                <w:spacing w:val="-6"/>
              </w:rPr>
              <w:t xml:space="preserve">В речевом голосе принято выделять три </w:t>
            </w:r>
            <w:r w:rsidR="00770F82" w:rsidRPr="00857D2A">
              <w:rPr>
                <w:rFonts w:ascii="Times New Roman" w:hAnsi="Times New Roman" w:cs="Times New Roman"/>
                <w:b/>
                <w:bCs/>
                <w:spacing w:val="-6"/>
              </w:rPr>
              <w:t>регистра:</w:t>
            </w:r>
          </w:p>
          <w:p w:rsidR="00770F82" w:rsidRPr="00857D2A" w:rsidRDefault="00770F82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  <w:spacing w:val="-3"/>
              </w:rPr>
              <w:t>— грудной, или нижний регистр, в котором преоб</w:t>
            </w:r>
            <w:r w:rsidRPr="00857D2A">
              <w:rPr>
                <w:rFonts w:ascii="Times New Roman" w:hAnsi="Times New Roman" w:cs="Times New Roman"/>
                <w:spacing w:val="-3"/>
              </w:rPr>
              <w:softHyphen/>
            </w:r>
            <w:r w:rsidRPr="00857D2A">
              <w:rPr>
                <w:rFonts w:ascii="Times New Roman" w:hAnsi="Times New Roman" w:cs="Times New Roman"/>
              </w:rPr>
              <w:t xml:space="preserve">ладает грудное </w:t>
            </w:r>
            <w:proofErr w:type="spellStart"/>
            <w:r w:rsidRPr="00857D2A">
              <w:rPr>
                <w:rFonts w:ascii="Times New Roman" w:hAnsi="Times New Roman" w:cs="Times New Roman"/>
              </w:rPr>
              <w:t>резонирование</w:t>
            </w:r>
            <w:proofErr w:type="spellEnd"/>
            <w:r w:rsidRPr="00857D2A">
              <w:rPr>
                <w:rFonts w:ascii="Times New Roman" w:hAnsi="Times New Roman" w:cs="Times New Roman"/>
              </w:rPr>
              <w:t>;</w:t>
            </w:r>
          </w:p>
          <w:p w:rsidR="00770F82" w:rsidRPr="00857D2A" w:rsidRDefault="00770F82" w:rsidP="00857D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1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</w:rPr>
            </w:pPr>
            <w:r w:rsidRPr="00857D2A">
              <w:rPr>
                <w:rFonts w:ascii="Times New Roman" w:hAnsi="Times New Roman" w:cs="Times New Roman"/>
                <w:spacing w:val="-6"/>
              </w:rPr>
              <w:t>смешанный или средний регистр;</w:t>
            </w:r>
          </w:p>
          <w:p w:rsidR="00770F82" w:rsidRPr="00857D2A" w:rsidRDefault="00770F82" w:rsidP="00857D2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71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  <w:spacing w:val="-7"/>
              </w:rPr>
              <w:t>головной или верхний регистр, в котором преоб</w:t>
            </w:r>
            <w:r w:rsidRPr="00857D2A">
              <w:rPr>
                <w:rFonts w:ascii="Times New Roman" w:hAnsi="Times New Roman" w:cs="Times New Roman"/>
                <w:spacing w:val="-7"/>
              </w:rPr>
              <w:softHyphen/>
            </w:r>
            <w:r w:rsidRPr="00857D2A">
              <w:rPr>
                <w:rFonts w:ascii="Times New Roman" w:hAnsi="Times New Roman" w:cs="Times New Roman"/>
              </w:rPr>
              <w:t xml:space="preserve">ладает головное </w:t>
            </w:r>
            <w:proofErr w:type="spellStart"/>
            <w:r w:rsidRPr="00857D2A">
              <w:rPr>
                <w:rFonts w:ascii="Times New Roman" w:hAnsi="Times New Roman" w:cs="Times New Roman"/>
              </w:rPr>
              <w:t>резонирование</w:t>
            </w:r>
            <w:proofErr w:type="spellEnd"/>
            <w:r w:rsidRPr="00857D2A">
              <w:rPr>
                <w:rFonts w:ascii="Times New Roman" w:hAnsi="Times New Roman" w:cs="Times New Roman"/>
              </w:rPr>
              <w:t>.</w:t>
            </w:r>
          </w:p>
          <w:p w:rsidR="00191DF8" w:rsidRPr="00475403" w:rsidRDefault="00770F82" w:rsidP="0047540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4"/>
              </w:rPr>
            </w:pPr>
            <w:r w:rsidRPr="00857D2A">
              <w:rPr>
                <w:rFonts w:ascii="Times New Roman" w:hAnsi="Times New Roman" w:cs="Times New Roman"/>
                <w:spacing w:val="4"/>
              </w:rPr>
              <w:t xml:space="preserve">Индивидуальную окраску и характерное звучание придают голосу верхние резонаторы: глотка, носоглотка, полости рта и носа, придаточные пазухи носа.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Стенки резонатора могут не только усиливать, но и глушить некоторые составляющие звука. Известно, что в пустой комнате звуки усиливаются, а в заставленной предметами - глушатся. Гладкая поверхность стенок резонатора отражает звук, а рыхлая - поглощает. Вытягивая или растягивая губы, опуская </w:t>
            </w:r>
            <w:r w:rsidRPr="00857D2A">
              <w:rPr>
                <w:rFonts w:ascii="Times New Roman" w:hAnsi="Times New Roman" w:cs="Times New Roman"/>
                <w:spacing w:val="4"/>
              </w:rPr>
              <w:t>нижнюю челюсть, перемещая язык в ротовой полости, мы меняем объем и форму речевого резонатора и усиливаем таким образом разные составляющие сложно</w:t>
            </w:r>
            <w:r w:rsidR="00475403">
              <w:rPr>
                <w:rFonts w:ascii="Times New Roman" w:hAnsi="Times New Roman" w:cs="Times New Roman"/>
                <w:spacing w:val="4"/>
              </w:rPr>
              <w:t>го звука, возникшего в гортани.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Атака звука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82" w:rsidRPr="00857D2A" w:rsidRDefault="00770F82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4"/>
              </w:rPr>
            </w:pPr>
            <w:bookmarkStart w:id="0" w:name="_GoBack"/>
            <w:bookmarkEnd w:id="0"/>
            <w:r w:rsidRPr="00857D2A">
              <w:rPr>
                <w:rFonts w:ascii="Times New Roman" w:hAnsi="Times New Roman" w:cs="Times New Roman"/>
                <w:spacing w:val="-6"/>
              </w:rPr>
              <w:t xml:space="preserve">Под </w:t>
            </w:r>
            <w:r w:rsidRPr="00857D2A">
              <w:rPr>
                <w:rFonts w:ascii="Times New Roman" w:hAnsi="Times New Roman" w:cs="Times New Roman"/>
                <w:b/>
                <w:bCs/>
                <w:spacing w:val="-6"/>
              </w:rPr>
              <w:t xml:space="preserve">атакой </w:t>
            </w:r>
            <w:r w:rsidRPr="00857D2A">
              <w:rPr>
                <w:rFonts w:ascii="Times New Roman" w:hAnsi="Times New Roman" w:cs="Times New Roman"/>
                <w:spacing w:val="-6"/>
              </w:rPr>
              <w:t>звука понимают начало звука, т.е. вклю</w:t>
            </w:r>
            <w:r w:rsidRPr="00857D2A">
              <w:rPr>
                <w:rFonts w:ascii="Times New Roman" w:hAnsi="Times New Roman" w:cs="Times New Roman"/>
                <w:spacing w:val="-6"/>
              </w:rPr>
              <w:softHyphen/>
            </w:r>
            <w:r w:rsidRPr="00857D2A">
              <w:rPr>
                <w:rFonts w:ascii="Times New Roman" w:hAnsi="Times New Roman" w:cs="Times New Roman"/>
                <w:spacing w:val="-3"/>
              </w:rPr>
              <w:t xml:space="preserve">чение в работу голосовых складок. Атака звука зависит от плотности смыкания </w:t>
            </w:r>
            <w:r w:rsidRPr="00857D2A">
              <w:rPr>
                <w:rFonts w:ascii="Times New Roman" w:hAnsi="Times New Roman" w:cs="Times New Roman"/>
                <w:iCs/>
                <w:spacing w:val="-3"/>
              </w:rPr>
              <w:t>голосовых складок и силы</w:t>
            </w:r>
            <w:r w:rsidRPr="00857D2A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857D2A">
              <w:rPr>
                <w:rFonts w:ascii="Times New Roman" w:hAnsi="Times New Roman" w:cs="Times New Roman"/>
                <w:spacing w:val="-3"/>
              </w:rPr>
              <w:t>выдо</w:t>
            </w:r>
            <w:r w:rsidRPr="00857D2A">
              <w:rPr>
                <w:rFonts w:ascii="Times New Roman" w:hAnsi="Times New Roman" w:cs="Times New Roman"/>
                <w:spacing w:val="-3"/>
              </w:rPr>
              <w:softHyphen/>
              <w:t xml:space="preserve">ха.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Принято различать три типа </w:t>
            </w:r>
            <w:proofErr w:type="spellStart"/>
            <w:r w:rsidRPr="00857D2A">
              <w:rPr>
                <w:rFonts w:ascii="Times New Roman" w:hAnsi="Times New Roman" w:cs="Times New Roman"/>
                <w:spacing w:val="4"/>
              </w:rPr>
              <w:t>голосоподачи</w:t>
            </w:r>
            <w:proofErr w:type="spellEnd"/>
            <w:r w:rsidRPr="00857D2A">
              <w:rPr>
                <w:rFonts w:ascii="Times New Roman" w:hAnsi="Times New Roman" w:cs="Times New Roman"/>
                <w:spacing w:val="4"/>
              </w:rPr>
              <w:t>:</w:t>
            </w:r>
          </w:p>
          <w:p w:rsidR="00770F82" w:rsidRPr="00857D2A" w:rsidRDefault="00770F82" w:rsidP="00857D2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5"/>
              </w:rPr>
            </w:pPr>
            <w:r w:rsidRPr="00857D2A">
              <w:rPr>
                <w:rFonts w:ascii="Times New Roman" w:hAnsi="Times New Roman" w:cs="Times New Roman"/>
                <w:spacing w:val="2"/>
              </w:rPr>
              <w:t>Придыхательная атака: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 сначала идет легкий выдох, затем смыкаются и начинают колебаться голосовые </w:t>
            </w:r>
            <w:r w:rsidRPr="00857D2A">
              <w:rPr>
                <w:rFonts w:ascii="Times New Roman" w:hAnsi="Times New Roman" w:cs="Times New Roman"/>
                <w:spacing w:val="5"/>
              </w:rPr>
              <w:t>складки, с</w:t>
            </w:r>
            <w:r w:rsidRPr="00857D2A">
              <w:rPr>
                <w:rFonts w:ascii="Times New Roman" w:hAnsi="Times New Roman" w:cs="Times New Roman"/>
                <w:spacing w:val="-9"/>
              </w:rPr>
              <w:t xml:space="preserve">лышится звук, </w:t>
            </w:r>
            <w:r w:rsidRPr="00857D2A">
              <w:rPr>
                <w:rFonts w:ascii="Times New Roman" w:hAnsi="Times New Roman" w:cs="Times New Roman"/>
                <w:spacing w:val="-6"/>
              </w:rPr>
              <w:t>похожий на «Х-А-А-</w:t>
            </w:r>
            <w:proofErr w:type="spellStart"/>
            <w:proofErr w:type="gramStart"/>
            <w:r w:rsidRPr="00857D2A">
              <w:rPr>
                <w:rFonts w:ascii="Times New Roman" w:hAnsi="Times New Roman" w:cs="Times New Roman"/>
                <w:spacing w:val="-6"/>
              </w:rPr>
              <w:t>А»</w:t>
            </w:r>
            <w:r w:rsidRPr="00857D2A">
              <w:rPr>
                <w:rFonts w:ascii="Times New Roman" w:hAnsi="Times New Roman" w:cs="Times New Roman"/>
                <w:spacing w:val="5"/>
              </w:rPr>
              <w:t>Голос</w:t>
            </w:r>
            <w:proofErr w:type="spellEnd"/>
            <w:proofErr w:type="gramEnd"/>
            <w:r w:rsidRPr="00857D2A">
              <w:rPr>
                <w:rFonts w:ascii="Times New Roman" w:hAnsi="Times New Roman" w:cs="Times New Roman"/>
                <w:spacing w:val="5"/>
              </w:rPr>
              <w:t xml:space="preserve"> звучит после легкого шума. </w:t>
            </w:r>
          </w:p>
          <w:p w:rsidR="00770F82" w:rsidRPr="00857D2A" w:rsidRDefault="00770F82" w:rsidP="00857D2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4"/>
              </w:rPr>
            </w:pPr>
            <w:r w:rsidRPr="00857D2A">
              <w:rPr>
                <w:rFonts w:ascii="Times New Roman" w:hAnsi="Times New Roman" w:cs="Times New Roman"/>
                <w:spacing w:val="4"/>
              </w:rPr>
              <w:t xml:space="preserve">Мягкая </w:t>
            </w:r>
            <w:r w:rsidRPr="00857D2A">
              <w:rPr>
                <w:rFonts w:ascii="Times New Roman" w:hAnsi="Times New Roman" w:cs="Times New Roman"/>
                <w:spacing w:val="2"/>
              </w:rPr>
              <w:t xml:space="preserve">атака: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момент смыкания голосовых складок и начало выдоха совпадают. </w:t>
            </w:r>
            <w:r w:rsidRPr="00857D2A">
              <w:rPr>
                <w:rFonts w:ascii="Times New Roman" w:hAnsi="Times New Roman" w:cs="Times New Roman"/>
                <w:spacing w:val="-4"/>
              </w:rPr>
              <w:t>Звук получается мягкий, богатый обертонами.</w:t>
            </w:r>
          </w:p>
          <w:p w:rsidR="00770F82" w:rsidRPr="00857D2A" w:rsidRDefault="00770F82" w:rsidP="00857D2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57D2A">
              <w:rPr>
                <w:rFonts w:ascii="Times New Roman" w:hAnsi="Times New Roman" w:cs="Times New Roman"/>
                <w:spacing w:val="4"/>
              </w:rPr>
              <w:t xml:space="preserve">Твердая атака: сначала смыкаются голосовые складки, а затем осуществляется выдох, приводящий их в колебание. </w:t>
            </w:r>
            <w:r w:rsidRPr="00857D2A">
              <w:rPr>
                <w:rFonts w:ascii="Times New Roman" w:hAnsi="Times New Roman" w:cs="Times New Roman"/>
                <w:spacing w:val="-5"/>
              </w:rPr>
              <w:t>Звук получается твердый,</w:t>
            </w:r>
            <w:r w:rsidRPr="00857D2A">
              <w:rPr>
                <w:rFonts w:ascii="Times New Roman" w:hAnsi="Times New Roman" w:cs="Times New Roman"/>
              </w:rPr>
              <w:t xml:space="preserve"> часто резкий.</w:t>
            </w:r>
          </w:p>
          <w:p w:rsidR="00191DF8" w:rsidRPr="00857D2A" w:rsidRDefault="00770F82" w:rsidP="00857D2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4"/>
              </w:rPr>
            </w:pPr>
            <w:r w:rsidRPr="00857D2A">
              <w:rPr>
                <w:rFonts w:ascii="Times New Roman" w:hAnsi="Times New Roman" w:cs="Times New Roman"/>
                <w:spacing w:val="5"/>
              </w:rPr>
              <w:t xml:space="preserve">Наиболее употребительной и физиологически обоснованной считается мягкая атака. Однако возможно использование и двух </w:t>
            </w:r>
            <w:r w:rsidRPr="00857D2A">
              <w:rPr>
                <w:rFonts w:ascii="Times New Roman" w:hAnsi="Times New Roman" w:cs="Times New Roman"/>
                <w:spacing w:val="5"/>
              </w:rPr>
              <w:lastRenderedPageBreak/>
              <w:t xml:space="preserve">других способов подачи </w:t>
            </w:r>
            <w:r w:rsidRPr="00857D2A">
              <w:rPr>
                <w:rFonts w:ascii="Times New Roman" w:hAnsi="Times New Roman" w:cs="Times New Roman"/>
                <w:spacing w:val="4"/>
              </w:rPr>
              <w:t xml:space="preserve">звуков в зависимости от голосовых задач и эмоционального состояния человека, а </w:t>
            </w:r>
            <w:r w:rsidRPr="00857D2A">
              <w:rPr>
                <w:rFonts w:ascii="Times New Roman" w:hAnsi="Times New Roman" w:cs="Times New Roman"/>
                <w:spacing w:val="5"/>
              </w:rPr>
              <w:t xml:space="preserve">иногда и в целях постановки голоса. Твердая атака чаще наблюдается при </w:t>
            </w:r>
            <w:r w:rsidRPr="00857D2A">
              <w:rPr>
                <w:rFonts w:ascii="Times New Roman" w:hAnsi="Times New Roman" w:cs="Times New Roman"/>
                <w:spacing w:val="4"/>
              </w:rPr>
              <w:t>выражении голосом отрицательных эмоций: гнева, злобы, раздражения.</w:t>
            </w:r>
          </w:p>
        </w:tc>
      </w:tr>
      <w:tr w:rsidR="00191DF8" w:rsidRPr="00857D2A" w:rsidTr="00191DF8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857D2A" w:rsidRDefault="00191DF8" w:rsidP="0085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857D2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Мутация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82" w:rsidRPr="00857D2A" w:rsidRDefault="00191DF8" w:rsidP="00C32331">
            <w:pPr>
              <w:pStyle w:val="a3"/>
              <w:spacing w:before="0" w:beforeAutospacing="0" w:after="0" w:afterAutospacing="0"/>
              <w:ind w:firstLine="300"/>
              <w:jc w:val="both"/>
              <w:rPr>
                <w:color w:val="2A2723"/>
                <w:sz w:val="22"/>
                <w:szCs w:val="22"/>
              </w:rPr>
            </w:pPr>
            <w:r w:rsidRPr="00857D2A">
              <w:rPr>
                <w:color w:val="343A40"/>
                <w:sz w:val="22"/>
                <w:szCs w:val="22"/>
              </w:rPr>
              <w:t> </w:t>
            </w:r>
            <w:r w:rsidR="00770F82" w:rsidRPr="00857D2A">
              <w:rPr>
                <w:color w:val="343A40"/>
                <w:sz w:val="22"/>
                <w:szCs w:val="22"/>
              </w:rPr>
              <w:t>Э</w:t>
            </w:r>
            <w:r w:rsidR="00770F82" w:rsidRPr="00857D2A">
              <w:rPr>
                <w:color w:val="2A2723"/>
                <w:sz w:val="22"/>
                <w:szCs w:val="22"/>
              </w:rPr>
              <w:t>то физиологическое изменение голоса во время перехода к зрелому возрасту, сопровождающееся рядом пато</w:t>
            </w:r>
            <w:r w:rsidR="00770F82" w:rsidRPr="00857D2A">
              <w:rPr>
                <w:color w:val="2A2723"/>
                <w:sz w:val="22"/>
                <w:szCs w:val="22"/>
              </w:rPr>
              <w:softHyphen/>
              <w:t>логических явлений в голосе и в голосовом аппарате.</w:t>
            </w:r>
          </w:p>
          <w:p w:rsidR="00770F82" w:rsidRPr="00770F82" w:rsidRDefault="00770F82" w:rsidP="00C3233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Мутация голоса связана с быстрым ростом гортани. Голосо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вые складки у мальчиков удлиняются на 6—10 </w:t>
            </w:r>
            <w:r w:rsidRPr="00770F82">
              <w:rPr>
                <w:rFonts w:ascii="Times New Roman" w:eastAsia="Times New Roman" w:hAnsi="Times New Roman" w:cs="Times New Roman"/>
                <w:i/>
                <w:iCs/>
                <w:color w:val="2A2723"/>
                <w:lang w:eastAsia="ru-RU"/>
              </w:rPr>
              <w:t>мм.</w:t>
            </w:r>
          </w:p>
          <w:p w:rsidR="00770F82" w:rsidRPr="00770F82" w:rsidRDefault="00770F82" w:rsidP="00C3233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Суть мутации заключается в том, что рост отдельных частей голосового аппарата подростка происходит дисгармонично. На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пример, голосовые складки увеличиваются в длину, а ширина их остается прежней, резонаторные полости отстают от роста гортани, а надгортанник часто и у юноши остается детским. Вследствие неравномерного роста нарушается координация в сов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местной работе дыхания и гортани. Все эти причины приводят к тому, ч</w:t>
            </w:r>
            <w:r w:rsidRPr="00857D2A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то голос у мальчика срывается,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 ста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 xml:space="preserve">новится жестким, низким, грубым, интонация — неуверенной. Наблюдается </w:t>
            </w:r>
            <w:proofErr w:type="spellStart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диплофония</w:t>
            </w:r>
            <w:proofErr w:type="spellEnd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 (</w:t>
            </w:r>
            <w:proofErr w:type="spellStart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битональность</w:t>
            </w:r>
            <w:proofErr w:type="spellEnd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), т. е. быстрое чередо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вание высокого и низкого тонов, отстающих друг от друга иног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да на целую октаву; при этом вибрируют и истинные, и ложные голосовые складки.</w:t>
            </w:r>
            <w:r w:rsidRPr="00857D2A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 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У мальчиков подчас возникает напряженное дыхание, так как смыкание голосовых складок неполное и для произведения звука полной силы выдыхательные мышцы должны усиленно, </w:t>
            </w:r>
            <w:proofErr w:type="spellStart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форси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рованно</w:t>
            </w:r>
            <w:proofErr w:type="spellEnd"/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 xml:space="preserve"> работать.</w:t>
            </w:r>
          </w:p>
          <w:p w:rsidR="00191DF8" w:rsidRPr="00C32331" w:rsidRDefault="00770F82" w:rsidP="00C3233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2A2723"/>
                <w:lang w:eastAsia="ru-RU"/>
              </w:rPr>
            </w:pP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t>У девочек тембр, сила и характер голоса тоже меняются, но без резких изменений в росте гортани. Перемена голоса у них выражается в быстрой утомляемости голоса, диапазон не пре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терпевает больших изменений, голос приобретает грудное зву</w:t>
            </w:r>
            <w:r w:rsidRPr="00770F82">
              <w:rPr>
                <w:rFonts w:ascii="Times New Roman" w:eastAsia="Times New Roman" w:hAnsi="Times New Roman" w:cs="Times New Roman"/>
                <w:color w:val="2A2723"/>
                <w:lang w:eastAsia="ru-RU"/>
              </w:rPr>
              <w:softHyphen/>
              <w:t>чание, становится более сильным.</w:t>
            </w:r>
          </w:p>
        </w:tc>
      </w:tr>
    </w:tbl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:rsidR="00191DF8" w:rsidRPr="00191DF8" w:rsidRDefault="00191DF8" w:rsidP="0019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Впишите в таблицу гласные звуки, учитывая их ряд и подъем: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61"/>
        <w:gridCol w:w="2326"/>
        <w:gridCol w:w="2292"/>
      </w:tblGrid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Задний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Верхний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F40239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F40239">
              <w:rPr>
                <w:spacing w:val="3"/>
                <w:sz w:val="28"/>
                <w:szCs w:val="28"/>
              </w:rPr>
              <w:t>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F40239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spacing w:val="3"/>
                <w:sz w:val="28"/>
                <w:szCs w:val="28"/>
              </w:rPr>
              <w:t xml:space="preserve"> 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F40239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spacing w:val="3"/>
                <w:sz w:val="28"/>
                <w:szCs w:val="28"/>
              </w:rPr>
              <w:t>У</w:t>
            </w:r>
            <w:r w:rsidR="00191DF8"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837473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</w:rPr>
              <w:t>Э</w:t>
            </w:r>
            <w:r w:rsidR="00191DF8"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837473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="00191DF8"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191DF8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Нижний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837473">
              <w:rPr>
                <w:spacing w:val="-1"/>
                <w:sz w:val="28"/>
                <w:szCs w:val="28"/>
              </w:rPr>
              <w:t>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191DF8" w:rsidRPr="00191DF8" w:rsidRDefault="00191DF8" w:rsidP="0019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br/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noProof/>
          <w:color w:val="343A40"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819650" cy="733425"/>
                <wp:effectExtent l="0" t="0" r="0" b="0"/>
                <wp:docPr id="1" name="Прямоугольник 1" descr="https://sdo.i-spo.ru/draftfile.php/21447/user/draft/-1/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196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A4F5F" id="Прямоугольник 1" o:spid="_x0000_s1026" alt="https://sdo.i-spo.ru/draftfile.php/21447/user/draft/-1/3.png" style="width:37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191DF8" w:rsidRPr="00191DF8" w:rsidRDefault="00191DF8" w:rsidP="00191D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191DF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4.</w:t>
      </w:r>
      <w:r w:rsidRPr="00191D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Впишите в таблицу согласные звуки, учитывая их место и способ образования: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306"/>
        <w:gridCol w:w="16"/>
        <w:gridCol w:w="1290"/>
        <w:gridCol w:w="16"/>
        <w:gridCol w:w="1290"/>
        <w:gridCol w:w="33"/>
        <w:gridCol w:w="1274"/>
        <w:gridCol w:w="33"/>
        <w:gridCol w:w="1274"/>
        <w:gridCol w:w="33"/>
        <w:gridCol w:w="1420"/>
      </w:tblGrid>
      <w:tr w:rsidR="00191DF8" w:rsidRPr="00191DF8" w:rsidTr="004200FA">
        <w:tc>
          <w:tcPr>
            <w:tcW w:w="267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jc w:val="right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Место</w:t>
            </w:r>
          </w:p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Способ</w:t>
            </w:r>
          </w:p>
        </w:tc>
        <w:tc>
          <w:tcPr>
            <w:tcW w:w="2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Губно-</w:t>
            </w:r>
          </w:p>
        </w:tc>
        <w:tc>
          <w:tcPr>
            <w:tcW w:w="4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Язычные</w:t>
            </w:r>
          </w:p>
        </w:tc>
      </w:tr>
      <w:tr w:rsidR="00191DF8" w:rsidRPr="00191DF8" w:rsidTr="004200FA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губные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зубные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Передне</w:t>
            </w:r>
            <w:proofErr w:type="spellEnd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Средне-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Задне</w:t>
            </w:r>
            <w:proofErr w:type="spellEnd"/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-</w:t>
            </w:r>
          </w:p>
        </w:tc>
      </w:tr>
      <w:tr w:rsidR="00191DF8" w:rsidRPr="00191DF8" w:rsidTr="004200FA"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взрывные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84474A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C50636">
              <w:rPr>
                <w:spacing w:val="-2"/>
                <w:sz w:val="28"/>
                <w:szCs w:val="28"/>
              </w:rPr>
              <w:t>П, Б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495CA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EA7F41">
              <w:rPr>
                <w:sz w:val="28"/>
                <w:szCs w:val="28"/>
              </w:rPr>
              <w:t>Т, Д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20191F">
              <w:rPr>
                <w:spacing w:val="2"/>
                <w:sz w:val="28"/>
                <w:szCs w:val="28"/>
              </w:rPr>
              <w:t>К, Г</w:t>
            </w:r>
          </w:p>
        </w:tc>
      </w:tr>
      <w:tr w:rsidR="00191DF8" w:rsidRPr="00191DF8" w:rsidTr="004200FA"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4200FA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200FA">
              <w:rPr>
                <w:rFonts w:ascii="PT" w:eastAsia="Times New Roman" w:hAnsi="PT" w:cs="Times New Roman" w:hint="eastAsia"/>
                <w:color w:val="343A40"/>
                <w:sz w:val="20"/>
                <w:szCs w:val="20"/>
                <w:highlight w:val="yellow"/>
                <w:lang w:eastAsia="ru-RU"/>
              </w:rPr>
              <w:t>С</w:t>
            </w:r>
            <w:r w:rsidRPr="004200FA">
              <w:rPr>
                <w:rFonts w:ascii="PT" w:eastAsia="Times New Roman" w:hAnsi="PT" w:cs="Times New Roman"/>
                <w:color w:val="343A40"/>
                <w:sz w:val="20"/>
                <w:szCs w:val="20"/>
                <w:highlight w:val="yellow"/>
                <w:lang w:eastAsia="ru-RU"/>
              </w:rPr>
              <w:t>мычно-</w:t>
            </w:r>
            <w:r w:rsidR="00191DF8" w:rsidRPr="004200FA">
              <w:rPr>
                <w:rFonts w:ascii="PT" w:eastAsia="Times New Roman" w:hAnsi="PT" w:cs="Times New Roman"/>
                <w:color w:val="343A40"/>
                <w:sz w:val="20"/>
                <w:szCs w:val="20"/>
                <w:highlight w:val="yellow"/>
                <w:lang w:eastAsia="ru-RU"/>
              </w:rPr>
              <w:t>щелевые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507CA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4200FA">
              <w:rPr>
                <w:spacing w:val="1"/>
                <w:sz w:val="28"/>
                <w:szCs w:val="28"/>
              </w:rPr>
              <w:t>Ц, Ч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4200FA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4200FA"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проходные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C50636">
              <w:rPr>
                <w:spacing w:val="-2"/>
                <w:sz w:val="28"/>
                <w:szCs w:val="28"/>
              </w:rPr>
              <w:t>М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092836">
              <w:rPr>
                <w:sz w:val="28"/>
                <w:szCs w:val="28"/>
              </w:rPr>
              <w:t xml:space="preserve">Л, </w:t>
            </w:r>
            <w:r w:rsidR="00495CAB">
              <w:rPr>
                <w:sz w:val="28"/>
                <w:szCs w:val="28"/>
              </w:rPr>
              <w:t>Н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191DF8" w:rsidRPr="00191DF8" w:rsidTr="004200FA">
        <w:tc>
          <w:tcPr>
            <w:tcW w:w="2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200FA">
              <w:rPr>
                <w:rFonts w:ascii="PT" w:eastAsia="Times New Roman" w:hAnsi="PT" w:cs="Times New Roman"/>
                <w:color w:val="343A40"/>
                <w:sz w:val="20"/>
                <w:szCs w:val="20"/>
                <w:highlight w:val="yellow"/>
                <w:lang w:eastAsia="ru-RU"/>
              </w:rPr>
              <w:t>Щелевые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507CA3">
              <w:rPr>
                <w:spacing w:val="-5"/>
                <w:sz w:val="28"/>
                <w:szCs w:val="28"/>
              </w:rPr>
              <w:t>В, Ф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EA7F4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4200FA">
              <w:rPr>
                <w:sz w:val="28"/>
                <w:szCs w:val="28"/>
              </w:rPr>
              <w:t xml:space="preserve">С, 3, </w:t>
            </w:r>
            <w:r w:rsidR="00EA7F41">
              <w:rPr>
                <w:spacing w:val="1"/>
                <w:sz w:val="28"/>
                <w:szCs w:val="28"/>
              </w:rPr>
              <w:t>Ш, Ж</w:t>
            </w:r>
            <w:r w:rsidR="004200FA">
              <w:rPr>
                <w:spacing w:val="1"/>
                <w:sz w:val="28"/>
                <w:szCs w:val="28"/>
              </w:rPr>
              <w:t xml:space="preserve">, </w:t>
            </w:r>
            <w:r w:rsidR="004200FA">
              <w:rPr>
                <w:spacing w:val="22"/>
                <w:sz w:val="28"/>
                <w:szCs w:val="28"/>
              </w:rPr>
              <w:t>Щ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500F39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4200FA">
              <w:rPr>
                <w:spacing w:val="2"/>
                <w:sz w:val="28"/>
                <w:szCs w:val="28"/>
                <w:lang w:val="en-US"/>
              </w:rPr>
              <w:t>X</w:t>
            </w:r>
          </w:p>
        </w:tc>
      </w:tr>
      <w:tr w:rsidR="00191DF8" w:rsidRPr="00191DF8" w:rsidTr="004200FA">
        <w:tc>
          <w:tcPr>
            <w:tcW w:w="2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Дрожащие</w:t>
            </w:r>
          </w:p>
        </w:tc>
        <w:tc>
          <w:tcPr>
            <w:tcW w:w="1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EA7F4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  <w:r w:rsidR="00EA7F41">
              <w:rPr>
                <w:spacing w:val="1"/>
                <w:sz w:val="28"/>
                <w:szCs w:val="28"/>
              </w:rPr>
              <w:t>Р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1DF8" w:rsidRPr="00191DF8" w:rsidRDefault="00191DF8" w:rsidP="00191D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91DF8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DE5F03" w:rsidRDefault="0082603E"/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singleLevel"/>
    <w:tmpl w:val="0000002F"/>
    <w:name w:val="WW8Num4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31"/>
    <w:multiLevelType w:val="singleLevel"/>
    <w:tmpl w:val="00000031"/>
    <w:name w:val="WW8Num4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0"/>
      </w:rPr>
    </w:lvl>
  </w:abstractNum>
  <w:abstractNum w:abstractNumId="3" w15:restartNumberingAfterBreak="0">
    <w:nsid w:val="00000032"/>
    <w:multiLevelType w:val="singleLevel"/>
    <w:tmpl w:val="00000032"/>
    <w:name w:val="WW8Num5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156612DE"/>
    <w:multiLevelType w:val="hybridMultilevel"/>
    <w:tmpl w:val="4A82F4BC"/>
    <w:lvl w:ilvl="0" w:tplc="D91C9172">
      <w:start w:val="1"/>
      <w:numFmt w:val="decimal"/>
      <w:lvlText w:val="%1)"/>
      <w:lvlJc w:val="left"/>
      <w:pPr>
        <w:ind w:left="1542" w:hanging="360"/>
      </w:pPr>
      <w:rPr>
        <w:rFonts w:ascii="PT" w:eastAsia="Times New Roman" w:hAnsi="PT" w:cs="Times New Roman" w:hint="default"/>
        <w:color w:val="343A4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4C"/>
    <w:rsid w:val="00092836"/>
    <w:rsid w:val="000B3D84"/>
    <w:rsid w:val="00191DF8"/>
    <w:rsid w:val="001A50DB"/>
    <w:rsid w:val="0020191F"/>
    <w:rsid w:val="00380483"/>
    <w:rsid w:val="003B2287"/>
    <w:rsid w:val="004200FA"/>
    <w:rsid w:val="00475403"/>
    <w:rsid w:val="00495CAB"/>
    <w:rsid w:val="004C0B0F"/>
    <w:rsid w:val="00500F39"/>
    <w:rsid w:val="00507CA3"/>
    <w:rsid w:val="00511C6B"/>
    <w:rsid w:val="00770F82"/>
    <w:rsid w:val="00803ADD"/>
    <w:rsid w:val="0082603E"/>
    <w:rsid w:val="00837473"/>
    <w:rsid w:val="0084474A"/>
    <w:rsid w:val="00857D2A"/>
    <w:rsid w:val="00A13036"/>
    <w:rsid w:val="00A340DD"/>
    <w:rsid w:val="00B43658"/>
    <w:rsid w:val="00B83AAE"/>
    <w:rsid w:val="00BE2C4C"/>
    <w:rsid w:val="00C32331"/>
    <w:rsid w:val="00C50636"/>
    <w:rsid w:val="00C74BFB"/>
    <w:rsid w:val="00D47CC9"/>
    <w:rsid w:val="00DE6625"/>
    <w:rsid w:val="00E5725E"/>
    <w:rsid w:val="00E621A9"/>
    <w:rsid w:val="00EA7F41"/>
    <w:rsid w:val="00F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7E10-D19B-42EA-BCCC-354432D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C834-A8F7-4C24-AAA5-11B000C9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Evgenia</cp:lastModifiedBy>
  <cp:revision>29</cp:revision>
  <dcterms:created xsi:type="dcterms:W3CDTF">2022-03-21T12:39:00Z</dcterms:created>
  <dcterms:modified xsi:type="dcterms:W3CDTF">2022-03-25T07:31:00Z</dcterms:modified>
</cp:coreProperties>
</file>